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491" w:rsidRDefault="00E71491">
      <w:r>
        <w:rPr>
          <w:noProof/>
        </w:rPr>
        <w:drawing>
          <wp:inline distT="0" distB="0" distL="0" distR="0">
            <wp:extent cx="2305050" cy="576263"/>
            <wp:effectExtent l="0" t="0" r="0" b="0"/>
            <wp:docPr id="1" name="圖片 1" descr="https://money.udn.com/static/img/logo.png?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oney.udn.com/static/img/logo.png?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346" cy="583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491" w:rsidRPr="00E71491" w:rsidRDefault="00E71491" w:rsidP="00E71491"/>
    <w:p w:rsidR="00E71491" w:rsidRPr="00E71491" w:rsidRDefault="00E71491" w:rsidP="00E71491"/>
    <w:p w:rsidR="00E71491" w:rsidRDefault="00E71491" w:rsidP="00E71491"/>
    <w:p w:rsidR="00E71491" w:rsidRPr="00E71491" w:rsidRDefault="00E71491" w:rsidP="00E71491">
      <w:pPr>
        <w:widowControl/>
        <w:spacing w:after="225"/>
        <w:textAlignment w:val="baseline"/>
        <w:outlineLvl w:val="0"/>
        <w:rPr>
          <w:rFonts w:ascii="inherit" w:eastAsia="新細明體" w:hAnsi="inherit" w:cs="新細明體"/>
          <w:kern w:val="36"/>
          <w:sz w:val="42"/>
          <w:szCs w:val="42"/>
        </w:rPr>
      </w:pPr>
      <w:r w:rsidRPr="00E71491">
        <w:rPr>
          <w:rFonts w:ascii="inherit" w:eastAsia="新細明體" w:hAnsi="inherit" w:cs="新細明體"/>
          <w:kern w:val="36"/>
          <w:sz w:val="42"/>
          <w:szCs w:val="42"/>
        </w:rPr>
        <w:t>影／新上任</w:t>
      </w:r>
      <w:proofErr w:type="gramStart"/>
      <w:r w:rsidRPr="00E71491">
        <w:rPr>
          <w:rFonts w:ascii="inherit" w:eastAsia="新細明體" w:hAnsi="inherit" w:cs="新細明體"/>
          <w:kern w:val="36"/>
          <w:sz w:val="42"/>
          <w:szCs w:val="42"/>
        </w:rPr>
        <w:t>迎戰少子化</w:t>
      </w:r>
      <w:proofErr w:type="gramEnd"/>
      <w:r w:rsidRPr="00E71491">
        <w:rPr>
          <w:rFonts w:ascii="inherit" w:eastAsia="新細明體" w:hAnsi="inherit" w:cs="新細明體"/>
          <w:kern w:val="36"/>
          <w:sz w:val="42"/>
          <w:szCs w:val="42"/>
        </w:rPr>
        <w:t xml:space="preserve"> </w:t>
      </w:r>
      <w:r w:rsidRPr="00E71491">
        <w:rPr>
          <w:rFonts w:ascii="inherit" w:eastAsia="新細明體" w:hAnsi="inherit" w:cs="新細明體"/>
          <w:kern w:val="36"/>
          <w:sz w:val="42"/>
          <w:szCs w:val="42"/>
        </w:rPr>
        <w:t>輔英科大校長林爵士：站在招生第一線</w:t>
      </w:r>
    </w:p>
    <w:p w:rsidR="00E71491" w:rsidRPr="00E71491" w:rsidRDefault="00E71491" w:rsidP="00E71491">
      <w:pPr>
        <w:widowControl/>
        <w:spacing w:after="21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E71491">
        <w:rPr>
          <w:rFonts w:ascii="inherit" w:eastAsia="新細明體" w:hAnsi="inherit" w:cs="新細明體"/>
          <w:kern w:val="0"/>
          <w:sz w:val="27"/>
          <w:szCs w:val="27"/>
        </w:rPr>
        <w:t>本文共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731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字</w:t>
      </w:r>
    </w:p>
    <w:p w:rsidR="00E71491" w:rsidRPr="00E71491" w:rsidRDefault="00E71491" w:rsidP="00E71491">
      <w:pPr>
        <w:widowControl/>
        <w:numPr>
          <w:ilvl w:val="0"/>
          <w:numId w:val="1"/>
        </w:numPr>
        <w:pBdr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pBdr>
        <w:ind w:left="0" w:right="180"/>
        <w:textAlignment w:val="baseline"/>
        <w:rPr>
          <w:rFonts w:ascii="inherit" w:eastAsia="新細明體" w:hAnsi="inherit" w:cs="新細明體"/>
          <w:kern w:val="0"/>
          <w:sz w:val="23"/>
          <w:szCs w:val="23"/>
        </w:rPr>
      </w:pPr>
      <w:hyperlink r:id="rId6" w:history="1">
        <w:proofErr w:type="gramStart"/>
        <w:r w:rsidRPr="00E71491">
          <w:rPr>
            <w:rFonts w:ascii="inherit" w:eastAsia="新細明體" w:hAnsi="inherit" w:cs="新細明體"/>
            <w:color w:val="999999"/>
            <w:kern w:val="0"/>
            <w:sz w:val="23"/>
            <w:szCs w:val="23"/>
            <w:u w:val="single"/>
            <w:bdr w:val="none" w:sz="0" w:space="0" w:color="auto" w:frame="1"/>
          </w:rPr>
          <w:t>少子化</w:t>
        </w:r>
        <w:proofErr w:type="gramEnd"/>
      </w:hyperlink>
    </w:p>
    <w:p w:rsidR="00E71491" w:rsidRPr="00E71491" w:rsidRDefault="00E71491" w:rsidP="00E71491">
      <w:pPr>
        <w:widowControl/>
        <w:numPr>
          <w:ilvl w:val="0"/>
          <w:numId w:val="1"/>
        </w:numPr>
        <w:pBdr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pBdr>
        <w:ind w:left="0" w:right="180"/>
        <w:textAlignment w:val="baseline"/>
        <w:rPr>
          <w:rFonts w:ascii="inherit" w:eastAsia="新細明體" w:hAnsi="inherit" w:cs="新細明體"/>
          <w:kern w:val="0"/>
          <w:sz w:val="23"/>
          <w:szCs w:val="23"/>
        </w:rPr>
      </w:pPr>
      <w:hyperlink r:id="rId7" w:history="1">
        <w:r w:rsidRPr="00E71491">
          <w:rPr>
            <w:rFonts w:ascii="inherit" w:eastAsia="新細明體" w:hAnsi="inherit" w:cs="新細明體"/>
            <w:color w:val="999999"/>
            <w:kern w:val="0"/>
            <w:sz w:val="23"/>
            <w:szCs w:val="23"/>
            <w:u w:val="single"/>
            <w:bdr w:val="none" w:sz="0" w:space="0" w:color="auto" w:frame="1"/>
          </w:rPr>
          <w:t>人才</w:t>
        </w:r>
      </w:hyperlink>
    </w:p>
    <w:p w:rsidR="00E71491" w:rsidRPr="00E71491" w:rsidRDefault="00E71491" w:rsidP="00E71491">
      <w:pPr>
        <w:widowControl/>
        <w:numPr>
          <w:ilvl w:val="0"/>
          <w:numId w:val="1"/>
        </w:numPr>
        <w:pBdr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pBdr>
        <w:ind w:left="0"/>
        <w:textAlignment w:val="baseline"/>
        <w:rPr>
          <w:rFonts w:ascii="inherit" w:eastAsia="新細明體" w:hAnsi="inherit" w:cs="新細明體"/>
          <w:kern w:val="0"/>
          <w:sz w:val="23"/>
          <w:szCs w:val="23"/>
        </w:rPr>
      </w:pPr>
      <w:hyperlink r:id="rId8" w:history="1">
        <w:r w:rsidRPr="00E71491">
          <w:rPr>
            <w:rFonts w:ascii="inherit" w:eastAsia="新細明體" w:hAnsi="inherit" w:cs="新細明體"/>
            <w:color w:val="999999"/>
            <w:kern w:val="0"/>
            <w:sz w:val="23"/>
            <w:szCs w:val="23"/>
            <w:u w:val="single"/>
            <w:bdr w:val="none" w:sz="0" w:space="0" w:color="auto" w:frame="1"/>
          </w:rPr>
          <w:t>職</w:t>
        </w:r>
        <w:proofErr w:type="gramStart"/>
        <w:r w:rsidRPr="00E71491">
          <w:rPr>
            <w:rFonts w:ascii="inherit" w:eastAsia="新細明體" w:hAnsi="inherit" w:cs="新細明體"/>
            <w:color w:val="999999"/>
            <w:kern w:val="0"/>
            <w:sz w:val="23"/>
            <w:szCs w:val="23"/>
            <w:u w:val="single"/>
            <w:bdr w:val="none" w:sz="0" w:space="0" w:color="auto" w:frame="1"/>
          </w:rPr>
          <w:t>涯</w:t>
        </w:r>
        <w:proofErr w:type="gramEnd"/>
      </w:hyperlink>
    </w:p>
    <w:p w:rsidR="00E71491" w:rsidRPr="00E71491" w:rsidRDefault="00E71491" w:rsidP="00E71491">
      <w:pPr>
        <w:widowControl/>
        <w:numPr>
          <w:ilvl w:val="0"/>
          <w:numId w:val="2"/>
        </w:numPr>
        <w:ind w:left="0" w:right="165"/>
        <w:textAlignment w:val="baseline"/>
        <w:rPr>
          <w:rFonts w:ascii="新細明體" w:eastAsia="新細明體" w:hAnsi="新細明體" w:cs="新細明體"/>
          <w:kern w:val="0"/>
          <w:szCs w:val="24"/>
        </w:rPr>
      </w:pPr>
    </w:p>
    <w:p w:rsidR="00E71491" w:rsidRPr="00E71491" w:rsidRDefault="00E71491" w:rsidP="00E71491">
      <w:pPr>
        <w:widowControl/>
        <w:numPr>
          <w:ilvl w:val="0"/>
          <w:numId w:val="2"/>
        </w:numPr>
        <w:ind w:left="0" w:right="165"/>
        <w:textAlignment w:val="baseline"/>
        <w:rPr>
          <w:rFonts w:ascii="新細明體" w:eastAsia="新細明體" w:hAnsi="新細明體" w:cs="新細明體"/>
          <w:kern w:val="0"/>
          <w:szCs w:val="24"/>
        </w:rPr>
      </w:pPr>
    </w:p>
    <w:p w:rsidR="00E71491" w:rsidRPr="00E71491" w:rsidRDefault="00E71491" w:rsidP="00E7149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71491">
        <w:rPr>
          <w:rFonts w:ascii="新細明體" w:eastAsia="新細明體" w:hAnsi="新細明體" w:cs="新細明體"/>
          <w:kern w:val="0"/>
          <w:szCs w:val="24"/>
        </w:rPr>
        <w:t>2026/02/01 15:31:20</w:t>
      </w:r>
    </w:p>
    <w:p w:rsidR="00E71491" w:rsidRPr="00E71491" w:rsidRDefault="00E71491" w:rsidP="00E71491">
      <w:pPr>
        <w:widowControl/>
        <w:textAlignment w:val="baseline"/>
        <w:rPr>
          <w:rFonts w:ascii="inherit" w:eastAsia="新細明體" w:hAnsi="inherit" w:cs="新細明體"/>
          <w:kern w:val="0"/>
          <w:szCs w:val="24"/>
        </w:rPr>
      </w:pPr>
      <w:r w:rsidRPr="00E71491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>聯合報</w:t>
      </w:r>
      <w:r w:rsidRPr="00E71491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 xml:space="preserve"> </w:t>
      </w:r>
      <w:r w:rsidRPr="00E71491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>記者郭韋綺／高雄即時報導</w:t>
      </w:r>
    </w:p>
    <w:p w:rsidR="00E71491" w:rsidRPr="00E71491" w:rsidRDefault="00E71491" w:rsidP="00E71491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E71491">
        <w:rPr>
          <w:rFonts w:ascii="inherit" w:eastAsia="新細明體" w:hAnsi="inherit" w:cs="新細明體"/>
          <w:kern w:val="0"/>
          <w:sz w:val="27"/>
          <w:szCs w:val="27"/>
        </w:rPr>
        <w:t>輔英科技大學第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6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任校長林爵士今天就職，強調打造輔英成為一所</w:t>
      </w:r>
      <w:proofErr w:type="gramStart"/>
      <w:r w:rsidRPr="00E71491">
        <w:rPr>
          <w:rFonts w:ascii="inherit" w:eastAsia="新細明體" w:hAnsi="inherit" w:cs="新細明體"/>
          <w:kern w:val="0"/>
          <w:sz w:val="27"/>
          <w:szCs w:val="27"/>
        </w:rPr>
        <w:t>全齡式</w:t>
      </w:r>
      <w:proofErr w:type="gramEnd"/>
      <w:r w:rsidRPr="00E71491">
        <w:rPr>
          <w:rFonts w:ascii="inherit" w:eastAsia="新細明體" w:hAnsi="inherit" w:cs="新細明體"/>
          <w:kern w:val="0"/>
          <w:sz w:val="27"/>
          <w:szCs w:val="27"/>
        </w:rPr>
        <w:t>學習型大學，談及招生策略，他表示將站在第一線，</w:t>
      </w:r>
      <w:proofErr w:type="gramStart"/>
      <w:r w:rsidRPr="00E71491">
        <w:rPr>
          <w:rFonts w:ascii="inherit" w:eastAsia="新細明體" w:hAnsi="inherit" w:cs="新細明體"/>
          <w:kern w:val="0"/>
          <w:sz w:val="27"/>
          <w:szCs w:val="27"/>
        </w:rPr>
        <w:t>抵擋少子化</w:t>
      </w:r>
      <w:proofErr w:type="gramEnd"/>
      <w:r w:rsidRPr="00E71491">
        <w:rPr>
          <w:rFonts w:ascii="inherit" w:eastAsia="新細明體" w:hAnsi="inherit" w:cs="新細明體"/>
          <w:kern w:val="0"/>
          <w:sz w:val="27"/>
          <w:szCs w:val="27"/>
        </w:rPr>
        <w:t>潮流，讓在學人數能夠持續保持甚至成長。</w:t>
      </w:r>
    </w:p>
    <w:p w:rsidR="00E71491" w:rsidRPr="00E71491" w:rsidRDefault="00E71491" w:rsidP="00E71491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E71491">
        <w:rPr>
          <w:rFonts w:ascii="inherit" w:eastAsia="新細明體" w:hAnsi="inherit" w:cs="新細明體"/>
          <w:kern w:val="0"/>
          <w:sz w:val="27"/>
          <w:szCs w:val="27"/>
        </w:rPr>
        <w:t>輔英科大第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5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、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6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任校長交接典禮今在行政大樓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4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樓國際會議廳舉行，由董事長張可立完成聘書與印信交接後，林爵士正式就任，現場來自學界、醫療體系、產業界與校友代表到場觀禮。</w:t>
      </w:r>
    </w:p>
    <w:p w:rsidR="00E71491" w:rsidRPr="00E71491" w:rsidRDefault="00E71491" w:rsidP="00E71491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E71491">
        <w:rPr>
          <w:rFonts w:ascii="inherit" w:eastAsia="新細明體" w:hAnsi="inherit" w:cs="新細明體"/>
          <w:kern w:val="0"/>
          <w:sz w:val="27"/>
          <w:szCs w:val="27"/>
        </w:rPr>
        <w:t>林爵士致詞表示，未來治校理念將聚焦招生、穩健、發展三個區塊，秉持務本務實精神，結合愛在輔英、專業溫暖的辦學口號，打造輔英成為智慧健康照護領域的領航者。</w:t>
      </w:r>
    </w:p>
    <w:p w:rsidR="00E71491" w:rsidRPr="00E71491" w:rsidRDefault="00E71491" w:rsidP="00E71491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E71491">
        <w:rPr>
          <w:rFonts w:ascii="inherit" w:eastAsia="新細明體" w:hAnsi="inherit" w:cs="新細明體"/>
          <w:kern w:val="0"/>
          <w:sz w:val="27"/>
          <w:szCs w:val="27"/>
        </w:rPr>
        <w:t>林爵士指出，輔英近年來在國際人才培育與外籍生招募展現成效外，國內學制也將積極尋找新興領域系科，開展第三人生學習場域，希望未來發展</w:t>
      </w:r>
      <w:proofErr w:type="gramStart"/>
      <w:r w:rsidRPr="00E71491">
        <w:rPr>
          <w:rFonts w:ascii="inherit" w:eastAsia="新細明體" w:hAnsi="inherit" w:cs="新細明體"/>
          <w:kern w:val="0"/>
          <w:sz w:val="27"/>
          <w:szCs w:val="27"/>
        </w:rPr>
        <w:t>成全齡式</w:t>
      </w:r>
      <w:proofErr w:type="gramEnd"/>
      <w:r w:rsidRPr="00E71491">
        <w:rPr>
          <w:rFonts w:ascii="inherit" w:eastAsia="新細明體" w:hAnsi="inherit" w:cs="新細明體"/>
          <w:kern w:val="0"/>
          <w:sz w:val="27"/>
          <w:szCs w:val="27"/>
        </w:rPr>
        <w:t>學習型大學。</w:t>
      </w:r>
    </w:p>
    <w:p w:rsidR="00E71491" w:rsidRPr="00E71491" w:rsidRDefault="00E71491" w:rsidP="00E71491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E71491">
        <w:rPr>
          <w:rFonts w:ascii="inherit" w:eastAsia="新細明體" w:hAnsi="inherit" w:cs="新細明體"/>
          <w:kern w:val="0"/>
          <w:sz w:val="27"/>
          <w:szCs w:val="27"/>
        </w:rPr>
        <w:t>談到招生策略，林爵士直言，「未來招生這一塊，我會站在第一線，帶領同仁</w:t>
      </w:r>
      <w:proofErr w:type="gramStart"/>
      <w:r w:rsidRPr="00E71491">
        <w:rPr>
          <w:rFonts w:ascii="inherit" w:eastAsia="新細明體" w:hAnsi="inherit" w:cs="新細明體"/>
          <w:kern w:val="0"/>
          <w:sz w:val="27"/>
          <w:szCs w:val="27"/>
        </w:rPr>
        <w:t>一</w:t>
      </w:r>
      <w:proofErr w:type="gramEnd"/>
      <w:r w:rsidRPr="00E71491">
        <w:rPr>
          <w:rFonts w:ascii="inherit" w:eastAsia="新細明體" w:hAnsi="inherit" w:cs="新細明體"/>
          <w:kern w:val="0"/>
          <w:sz w:val="27"/>
          <w:szCs w:val="27"/>
        </w:rPr>
        <w:t>起來做」他說，無論是</w:t>
      </w:r>
      <w:proofErr w:type="gramStart"/>
      <w:r w:rsidRPr="00E71491">
        <w:rPr>
          <w:rFonts w:ascii="inherit" w:eastAsia="新細明體" w:hAnsi="inherit" w:cs="新細明體"/>
          <w:kern w:val="0"/>
          <w:sz w:val="27"/>
          <w:szCs w:val="27"/>
        </w:rPr>
        <w:t>國際生源</w:t>
      </w:r>
      <w:proofErr w:type="gramEnd"/>
      <w:r w:rsidRPr="00E71491">
        <w:rPr>
          <w:rFonts w:ascii="inherit" w:eastAsia="新細明體" w:hAnsi="inherit" w:cs="新細明體"/>
          <w:kern w:val="0"/>
          <w:sz w:val="27"/>
          <w:szCs w:val="27"/>
        </w:rPr>
        <w:t>、新興系科或第三人生等多元學習族群，都希望透過這些</w:t>
      </w:r>
      <w:proofErr w:type="gramStart"/>
      <w:r w:rsidRPr="00E71491">
        <w:rPr>
          <w:rFonts w:ascii="inherit" w:eastAsia="新細明體" w:hAnsi="inherit" w:cs="新細明體"/>
          <w:kern w:val="0"/>
          <w:sz w:val="27"/>
          <w:szCs w:val="27"/>
        </w:rPr>
        <w:t>拓展生源</w:t>
      </w:r>
      <w:proofErr w:type="gramEnd"/>
      <w:r w:rsidRPr="00E71491">
        <w:rPr>
          <w:rFonts w:ascii="inherit" w:eastAsia="新細明體" w:hAnsi="inherit" w:cs="新細明體"/>
          <w:kern w:val="0"/>
          <w:sz w:val="27"/>
          <w:szCs w:val="27"/>
        </w:rPr>
        <w:t>，</w:t>
      </w:r>
      <w:proofErr w:type="gramStart"/>
      <w:r w:rsidRPr="00E71491">
        <w:rPr>
          <w:rFonts w:ascii="inherit" w:eastAsia="新細明體" w:hAnsi="inherit" w:cs="新細明體"/>
          <w:kern w:val="0"/>
          <w:sz w:val="27"/>
          <w:szCs w:val="27"/>
        </w:rPr>
        <w:t>抵擋少子化</w:t>
      </w:r>
      <w:proofErr w:type="gramEnd"/>
      <w:r w:rsidRPr="00E71491">
        <w:rPr>
          <w:rFonts w:ascii="inherit" w:eastAsia="新細明體" w:hAnsi="inherit" w:cs="新細明體"/>
          <w:kern w:val="0"/>
          <w:sz w:val="27"/>
          <w:szCs w:val="27"/>
        </w:rPr>
        <w:t>潮流。</w:t>
      </w:r>
    </w:p>
    <w:p w:rsidR="00E71491" w:rsidRPr="00E71491" w:rsidRDefault="00E71491" w:rsidP="00E71491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E71491">
        <w:rPr>
          <w:rFonts w:ascii="inherit" w:eastAsia="新細明體" w:hAnsi="inherit" w:cs="新細明體"/>
          <w:kern w:val="0"/>
          <w:sz w:val="27"/>
          <w:szCs w:val="27"/>
        </w:rPr>
        <w:lastRenderedPageBreak/>
        <w:t>他並提出「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Vision 2033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」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8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年戰略藍圖，將以培育卓越、成就青年、個別關懷、專業孕育為核心願景，鎖定護理與健康產業，形塑具競爭力與辨識度的技職品牌。</w:t>
      </w:r>
    </w:p>
    <w:p w:rsidR="00E71491" w:rsidRPr="00E71491" w:rsidRDefault="00E71491" w:rsidP="00E71491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E71491">
        <w:rPr>
          <w:rFonts w:ascii="inherit" w:eastAsia="新細明體" w:hAnsi="inherit" w:cs="新細明體"/>
          <w:kern w:val="0"/>
          <w:sz w:val="27"/>
          <w:szCs w:val="27"/>
        </w:rPr>
        <w:t>林爵士說，自己並非護理背景出身，但輔英長年累積的醫護專業能量十分扎實，有完整醫護體系彰顯實力，亦有附設醫院作為重要支撐，加上教師在教學上盡心投入，使醫護相關科系就業率表現一向傑出，未來將持續深化、努力，爭取更好的名次與表現。</w:t>
      </w:r>
    </w:p>
    <w:p w:rsidR="00E71491" w:rsidRPr="00E71491" w:rsidRDefault="00E71491" w:rsidP="00E71491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E71491">
        <w:rPr>
          <w:rFonts w:ascii="inherit" w:eastAsia="新細明體" w:hAnsi="inherit" w:cs="新細明體"/>
          <w:kern w:val="0"/>
          <w:sz w:val="27"/>
          <w:szCs w:val="27"/>
        </w:rPr>
        <w:t>董事長張可立指出，林爵士在遴選過程中即展現對教育現場的理解與前瞻視野，具備在變局中穩健推動改革的能力，是董事會一致認可的人選。</w:t>
      </w:r>
    </w:p>
    <w:p w:rsidR="00E71491" w:rsidRPr="00E71491" w:rsidRDefault="00E71491" w:rsidP="00E71491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E71491">
        <w:rPr>
          <w:rFonts w:ascii="inherit" w:eastAsia="新細明體" w:hAnsi="inherit" w:cs="新細明體"/>
          <w:kern w:val="0"/>
          <w:sz w:val="27"/>
          <w:szCs w:val="27"/>
        </w:rPr>
        <w:t>典禮上，卸任校長林惠賢也回顧在輔英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33</w:t>
      </w:r>
      <w:r w:rsidRPr="00E71491">
        <w:rPr>
          <w:rFonts w:ascii="inherit" w:eastAsia="新細明體" w:hAnsi="inherit" w:cs="新細明體"/>
          <w:kern w:val="0"/>
          <w:sz w:val="27"/>
          <w:szCs w:val="27"/>
        </w:rPr>
        <w:t>年歲月，感性表示，學校不只是職</w:t>
      </w:r>
      <w:proofErr w:type="gramStart"/>
      <w:r w:rsidRPr="00E71491">
        <w:rPr>
          <w:rFonts w:ascii="inherit" w:eastAsia="新細明體" w:hAnsi="inherit" w:cs="新細明體"/>
          <w:kern w:val="0"/>
          <w:sz w:val="27"/>
          <w:szCs w:val="27"/>
        </w:rPr>
        <w:t>涯</w:t>
      </w:r>
      <w:proofErr w:type="gramEnd"/>
      <w:r w:rsidRPr="00E71491">
        <w:rPr>
          <w:rFonts w:ascii="inherit" w:eastAsia="新細明體" w:hAnsi="inherit" w:cs="新細明體"/>
          <w:kern w:val="0"/>
          <w:sz w:val="27"/>
          <w:szCs w:val="27"/>
        </w:rPr>
        <w:t>舞台，更是人生的「家」，她肯定團隊在任內完成多項校務藍圖，期許新校長在既有基礎上持續深化發展。</w:t>
      </w:r>
    </w:p>
    <w:p w:rsidR="00F66028" w:rsidRPr="00E71491" w:rsidRDefault="00E71491" w:rsidP="00E71491">
      <w:r w:rsidRPr="00E71491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9991725" cy="7496175"/>
            <wp:effectExtent l="0" t="0" r="9525" b="9525"/>
            <wp:docPr id="5" name="圖片 5" descr="輔英科大第5、6任校長今天舉行交接典禮，由董事長張可立監交，右為新任校長林爵士、...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第5、6任校長今天舉行交接典禮，由董事長張可立監交，右為新任校長林爵士、...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491">
        <w:rPr>
          <w:rFonts w:ascii="新細明體" w:eastAsia="新細明體" w:hAnsi="新細明體" w:cs="新細明體"/>
          <w:kern w:val="0"/>
          <w:szCs w:val="24"/>
        </w:rPr>
        <w:t>輔英科大第5、6任校長今天舉行交接典禮，由董事長張可立監交，右為新任校長林爵士、左為卸任校長林惠賢。記者郭韋綺／攝影</w:t>
      </w:r>
      <w:r w:rsidRPr="00E71491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9991725" cy="7496175"/>
            <wp:effectExtent l="0" t="0" r="9525" b="9525"/>
            <wp:docPr id="4" name="圖片 4" descr="輔英科大第5、6任校長交接典禮今在行政大樓4樓國際會議廳舉行。記者郭韋綺／攝影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第5、6任校長交接典禮今在行政大樓4樓國際會議廳舉行。記者郭韋綺／攝影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491">
        <w:rPr>
          <w:rFonts w:ascii="新細明體" w:eastAsia="新細明體" w:hAnsi="新細明體" w:cs="新細明體"/>
          <w:kern w:val="0"/>
          <w:szCs w:val="24"/>
        </w:rPr>
        <w:t>輔英科大第5、6任校長交接典禮今在行政大樓4樓國際會議廳舉行。記者郭韋綺／攝影</w:t>
      </w:r>
      <w:r w:rsidRPr="00E71491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9991725" cy="8401050"/>
            <wp:effectExtent l="0" t="0" r="9525" b="0"/>
            <wp:docPr id="3" name="圖片 3" descr="輔英科大第6任校長林爵士今天就職，家人也到場獻花祝賀。記者郭韋綺／攝影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第6任校長林爵士今天就職，家人也到場獻花祝賀。記者郭韋綺／攝影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491">
        <w:rPr>
          <w:rFonts w:ascii="新細明體" w:eastAsia="新細明體" w:hAnsi="新細明體" w:cs="新細明體"/>
          <w:kern w:val="0"/>
          <w:szCs w:val="24"/>
        </w:rPr>
        <w:t>輔英科大第6任校長林爵士今天就職，家人也到場獻花祝賀。記者郭韋綺／攝</w:t>
      </w:r>
      <w:r w:rsidRPr="00E71491">
        <w:rPr>
          <w:rFonts w:ascii="新細明體" w:eastAsia="新細明體" w:hAnsi="新細明體" w:cs="新細明體"/>
          <w:kern w:val="0"/>
          <w:szCs w:val="24"/>
        </w:rPr>
        <w:lastRenderedPageBreak/>
        <w:t>影</w:t>
      </w:r>
      <w:r w:rsidRPr="00E71491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drawing>
          <wp:inline distT="0" distB="0" distL="0" distR="0">
            <wp:extent cx="9991725" cy="7496175"/>
            <wp:effectExtent l="0" t="0" r="9525" b="9525"/>
            <wp:docPr id="2" name="圖片 2" descr="輔英董事長張可立（右）頒發聘書給新任校長林爵士。記者郭韋綺／攝影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輔英董事長張可立（右）頒發聘書給新任校長林爵士。記者郭韋綺／攝影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491">
        <w:rPr>
          <w:rFonts w:ascii="新細明體" w:eastAsia="新細明體" w:hAnsi="新細明體" w:cs="新細明體"/>
          <w:kern w:val="0"/>
          <w:szCs w:val="24"/>
        </w:rPr>
        <w:t>輔英董事長張可立（右）頒發聘書給新任校長林爵士。記者郭韋綺／攝影</w:t>
      </w:r>
      <w:bookmarkStart w:id="0" w:name="_GoBack"/>
      <w:bookmarkEnd w:id="0"/>
    </w:p>
    <w:sectPr w:rsidR="00F66028" w:rsidRPr="00E7149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822557"/>
    <w:multiLevelType w:val="multilevel"/>
    <w:tmpl w:val="50A65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5B28D3"/>
    <w:multiLevelType w:val="multilevel"/>
    <w:tmpl w:val="DCB2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491"/>
    <w:rsid w:val="00E71491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013A6F-454B-400E-B2DD-2D209E9B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7149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71491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article-length">
    <w:name w:val="article-length"/>
    <w:basedOn w:val="a"/>
    <w:rsid w:val="00E7149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E71491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E7149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26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ey.udn.com/search/tagging/1001/%E8%81%B7%E6%B6%AF" TargetMode="External"/><Relationship Id="rId13" Type="http://schemas.openxmlformats.org/officeDocument/2006/relationships/hyperlink" Target="https://pgw.udn.com.tw/gw/photo.php?u=https://uc.udn.com.tw/photo/2026/02/01/realtime/34341074.jpg&amp;x=0&amp;y=0&amp;sw=0&amp;sh=0&amp;sl=W&amp;fw=1050&amp;exp=3600&amp;exp=36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oney.udn.com/search/tagging/1001/%E4%BA%BA%E6%89%8D" TargetMode="Externa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hyperlink" Target="https://money.udn.com/search/tagging/1001/%E5%B0%91%E5%AD%90%E5%8C%96" TargetMode="External"/><Relationship Id="rId11" Type="http://schemas.openxmlformats.org/officeDocument/2006/relationships/hyperlink" Target="https://pgw.udn.com.tw/gw/photo.php?u=https://uc.udn.com.tw/photo/2026/02/01/realtime/34341073.jpg&amp;x=0&amp;y=0&amp;sw=0&amp;sh=0&amp;sl=W&amp;fw=1050&amp;exp=3600&amp;exp=3600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pgw.udn.com.tw/gw/photo.php?u=https://uc.udn.com.tw/photo/2026/02/01/realtime/34341075.jpg&amp;x=0&amp;y=0&amp;sw=0&amp;sh=0&amp;sl=W&amp;fw=1050&amp;exp=3600&amp;exp=3600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pgw.udn.com.tw/gw/photo.php?u=https://uc.udn.com.tw/photo/2026/02/01/realtime/34341072.jpg&amp;x=0&amp;y=0&amp;sw=0&amp;sh=0&amp;sl=W&amp;fw=1050&amp;exp=3600&amp;exp=3600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2026-03-11T02:10:00Z</dcterms:created>
  <dcterms:modified xsi:type="dcterms:W3CDTF">2026-03-11T02:12:00Z</dcterms:modified>
</cp:coreProperties>
</file>